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12840" w14:textId="77777777" w:rsidR="00D03F6A" w:rsidRDefault="00000000">
      <w:pPr>
        <w:spacing w:after="60"/>
        <w:jc w:val="center"/>
      </w:pPr>
      <w:r>
        <w:rPr>
          <w:b/>
          <w:bCs/>
          <w:color w:val="1F4E79"/>
          <w:sz w:val="36"/>
          <w:szCs w:val="36"/>
        </w:rPr>
        <w:t>Event Debrief Form</w:t>
      </w:r>
    </w:p>
    <w:p w14:paraId="4061FF3C" w14:textId="292C6C05" w:rsidR="00D03F6A" w:rsidRDefault="009A2195">
      <w:pPr>
        <w:spacing w:after="300"/>
        <w:jc w:val="center"/>
      </w:pPr>
      <w:r>
        <w:rPr>
          <w:i/>
          <w:iCs/>
          <w:color w:val="666666"/>
          <w:sz w:val="20"/>
          <w:szCs w:val="20"/>
        </w:rPr>
        <w:t>Knowing Christ and Making Him Known</w:t>
      </w:r>
    </w:p>
    <w:p w14:paraId="0A896E80" w14:textId="77777777" w:rsidR="00D03F6A" w:rsidRDefault="00000000">
      <w:pPr>
        <w:pStyle w:val="Heading1"/>
      </w:pPr>
      <w:r>
        <w:t>Section 1: Event Details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D03F6A" w14:paraId="14BA37F0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0E5D6" w14:textId="77777777" w:rsidR="00D03F6A" w:rsidRDefault="00000000">
            <w:r>
              <w:rPr>
                <w:b/>
                <w:bCs/>
              </w:rPr>
              <w:t>Event Name</w:t>
            </w:r>
          </w:p>
        </w:tc>
        <w:tc>
          <w:tcPr>
            <w:tcW w:w="756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E2B92" w14:textId="77777777" w:rsidR="00D03F6A" w:rsidRDefault="00D03F6A"/>
        </w:tc>
      </w:tr>
      <w:tr w:rsidR="00D03F6A" w14:paraId="744164C2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00B8FF" w14:textId="77777777" w:rsidR="00D03F6A" w:rsidRDefault="00000000">
            <w:r>
              <w:rPr>
                <w:b/>
                <w:bCs/>
              </w:rPr>
              <w:t>Date(s)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C5E692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2B1554" w14:textId="77777777" w:rsidR="00D03F6A" w:rsidRDefault="00000000">
            <w:r>
              <w:rPr>
                <w:b/>
                <w:bCs/>
              </w:rPr>
              <w:t>Event Lead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DE0A64" w14:textId="77777777" w:rsidR="00D03F6A" w:rsidRDefault="00D03F6A"/>
        </w:tc>
      </w:tr>
      <w:tr w:rsidR="00D03F6A" w14:paraId="6E486852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C35CCB" w14:textId="77777777" w:rsidR="00D03F6A" w:rsidRDefault="00000000">
            <w:r>
              <w:rPr>
                <w:b/>
                <w:bCs/>
              </w:rPr>
              <w:t>Overseeing Board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B8407" w14:textId="7A29A6B6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94E7CA" w14:textId="77777777" w:rsidR="00D03F6A" w:rsidRDefault="00000000">
            <w:r>
              <w:rPr>
                <w:b/>
                <w:bCs/>
              </w:rPr>
              <w:t>Ministry Team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8D3C20" w14:textId="77777777" w:rsidR="00D03F6A" w:rsidRDefault="00D03F6A"/>
        </w:tc>
      </w:tr>
    </w:tbl>
    <w:p w14:paraId="6AD703AE" w14:textId="77777777" w:rsidR="00D03F6A" w:rsidRDefault="00D03F6A">
      <w:pPr>
        <w:spacing w:after="8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D03F6A" w14:paraId="6F528A39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B507A5" w14:textId="77777777" w:rsidR="00D03F6A" w:rsidRDefault="00000000">
            <w:r>
              <w:rPr>
                <w:b/>
                <w:bCs/>
              </w:rPr>
              <w:t>Attendance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F33244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C0EB4" w14:textId="77777777" w:rsidR="00D03F6A" w:rsidRDefault="00000000">
            <w:r>
              <w:rPr>
                <w:b/>
                <w:bCs/>
              </w:rPr>
              <w:t>First-Time Guests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CEB7A" w14:textId="77777777" w:rsidR="00D03F6A" w:rsidRDefault="00D03F6A"/>
        </w:tc>
      </w:tr>
      <w:tr w:rsidR="00D03F6A" w14:paraId="721793D7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8DA3EB" w14:textId="77777777" w:rsidR="00D03F6A" w:rsidRDefault="00000000">
            <w:r>
              <w:rPr>
                <w:b/>
                <w:bCs/>
              </w:rPr>
              <w:t>Volunteers Serving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D647E8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9191CE" w14:textId="77777777" w:rsidR="00D03F6A" w:rsidRDefault="00000000">
            <w:r>
              <w:rPr>
                <w:b/>
                <w:bCs/>
              </w:rPr>
              <w:t>Event Type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9375B5" w14:textId="77777777" w:rsidR="00D03F6A" w:rsidRDefault="00000000">
            <w:r>
              <w:rPr>
                <w:color w:val="444444"/>
                <w:sz w:val="20"/>
                <w:szCs w:val="20"/>
              </w:rPr>
              <w:t xml:space="preserve">□ </w:t>
            </w:r>
            <w:proofErr w:type="gramStart"/>
            <w:r>
              <w:rPr>
                <w:color w:val="444444"/>
                <w:sz w:val="20"/>
                <w:szCs w:val="20"/>
              </w:rPr>
              <w:t>Special  □</w:t>
            </w:r>
            <w:proofErr w:type="gramEnd"/>
            <w:r>
              <w:rPr>
                <w:color w:val="444444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444444"/>
                <w:sz w:val="20"/>
                <w:szCs w:val="20"/>
              </w:rPr>
              <w:t>Recurring  □</w:t>
            </w:r>
            <w:proofErr w:type="gramEnd"/>
            <w:r>
              <w:rPr>
                <w:color w:val="444444"/>
                <w:sz w:val="20"/>
                <w:szCs w:val="20"/>
              </w:rPr>
              <w:t xml:space="preserve"> Outreach</w:t>
            </w:r>
          </w:p>
        </w:tc>
      </w:tr>
      <w:tr w:rsidR="00D03F6A" w14:paraId="785A7778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8F9F50" w14:textId="77777777" w:rsidR="00D03F6A" w:rsidRDefault="00000000">
            <w:r>
              <w:rPr>
                <w:b/>
                <w:bCs/>
              </w:rPr>
              <w:t>Budget Allocated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DF6B72" w14:textId="77777777" w:rsidR="00D03F6A" w:rsidRDefault="00000000">
            <w:r>
              <w:rPr>
                <w:color w:val="666666"/>
              </w:rPr>
              <w:t>$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29D4C5" w14:textId="77777777" w:rsidR="00D03F6A" w:rsidRDefault="00000000">
            <w:r>
              <w:rPr>
                <w:b/>
                <w:bCs/>
              </w:rPr>
              <w:t>Actual Spent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47A09" w14:textId="77777777" w:rsidR="00D03F6A" w:rsidRDefault="00000000">
            <w:r>
              <w:rPr>
                <w:color w:val="666666"/>
              </w:rPr>
              <w:t>$</w:t>
            </w:r>
          </w:p>
        </w:tc>
      </w:tr>
    </w:tbl>
    <w:p w14:paraId="41A62C62" w14:textId="77777777" w:rsidR="00D03F6A" w:rsidRDefault="00D03F6A">
      <w:pPr>
        <w:spacing w:after="200"/>
      </w:pPr>
    </w:p>
    <w:p w14:paraId="1F0173C3" w14:textId="77777777" w:rsidR="00D03F6A" w:rsidRDefault="00000000">
      <w:pPr>
        <w:pStyle w:val="Heading1"/>
      </w:pPr>
      <w:r>
        <w:t>Section 2: Mission Alignment</w:t>
      </w:r>
    </w:p>
    <w:p w14:paraId="15C2B03F" w14:textId="5D74CEC6" w:rsidR="00D03F6A" w:rsidRDefault="00000000">
      <w:pPr>
        <w:spacing w:after="100"/>
      </w:pPr>
      <w:r>
        <w:rPr>
          <w:i/>
          <w:iCs/>
          <w:color w:val="666666"/>
        </w:rPr>
        <w:t xml:space="preserve">Which aspect of our </w:t>
      </w:r>
      <w:r w:rsidR="009A2195">
        <w:rPr>
          <w:i/>
          <w:iCs/>
          <w:color w:val="666666"/>
        </w:rPr>
        <w:t>vision</w:t>
      </w:r>
      <w:r>
        <w:rPr>
          <w:i/>
          <w:iCs/>
          <w:color w:val="666666"/>
        </w:rPr>
        <w:t xml:space="preserve"> did this event primarily serve? (Check one)</w:t>
      </w: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6"/>
        <w:gridCol w:w="5026"/>
      </w:tblGrid>
      <w:tr w:rsidR="009A2195" w14:paraId="543C3034" w14:textId="77777777" w:rsidTr="009A2195">
        <w:tblPrEx>
          <w:tblCellMar>
            <w:top w:w="0" w:type="dxa"/>
            <w:bottom w:w="0" w:type="dxa"/>
          </w:tblCellMar>
        </w:tblPrEx>
        <w:trPr>
          <w:trHeight w:val="714"/>
        </w:trPr>
        <w:tc>
          <w:tcPr>
            <w:tcW w:w="5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F02166" w14:textId="4EF78945" w:rsidR="009A2195" w:rsidRDefault="009A2195">
            <w:pPr>
              <w:jc w:val="center"/>
            </w:pPr>
            <w:r>
              <w:rPr>
                <w:b/>
                <w:bCs/>
                <w:color w:val="1F4E79"/>
                <w:sz w:val="24"/>
                <w:szCs w:val="24"/>
              </w:rPr>
              <w:t>□ KNOWING CHRIST</w:t>
            </w:r>
          </w:p>
          <w:p w14:paraId="5F3E2EF4" w14:textId="5A02450C" w:rsidR="009A2195" w:rsidRDefault="009A2195">
            <w:pPr>
              <w:jc w:val="center"/>
            </w:pPr>
            <w:r>
              <w:rPr>
                <w:color w:val="666666"/>
                <w:sz w:val="18"/>
                <w:szCs w:val="18"/>
              </w:rPr>
              <w:t>Teaching, discipleship, Bible study, w</w:t>
            </w:r>
            <w:r>
              <w:rPr>
                <w:color w:val="666666"/>
                <w:sz w:val="18"/>
                <w:szCs w:val="18"/>
              </w:rPr>
              <w:t>orship, spiritual growth</w:t>
            </w:r>
          </w:p>
        </w:tc>
        <w:tc>
          <w:tcPr>
            <w:tcW w:w="5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F8BBD4" w14:textId="4AA65B18" w:rsidR="009A2195" w:rsidRDefault="009A2195">
            <w:pPr>
              <w:jc w:val="center"/>
            </w:pPr>
            <w:r>
              <w:rPr>
                <w:b/>
                <w:bCs/>
                <w:color w:val="1F4E79"/>
                <w:sz w:val="24"/>
                <w:szCs w:val="24"/>
              </w:rPr>
              <w:t>□ MAKING HIM KNOWN</w:t>
            </w:r>
          </w:p>
          <w:p w14:paraId="7C4A94D2" w14:textId="397C65FC" w:rsidR="009A2195" w:rsidRDefault="009A2195">
            <w:pPr>
              <w:jc w:val="center"/>
            </w:pPr>
            <w:r>
              <w:rPr>
                <w:color w:val="666666"/>
                <w:sz w:val="18"/>
                <w:szCs w:val="18"/>
              </w:rPr>
              <w:t xml:space="preserve">Outreach, evangelism, community, </w:t>
            </w:r>
            <w:r>
              <w:rPr>
                <w:color w:val="666666"/>
                <w:sz w:val="18"/>
                <w:szCs w:val="18"/>
              </w:rPr>
              <w:t>fellowship</w:t>
            </w:r>
          </w:p>
        </w:tc>
      </w:tr>
    </w:tbl>
    <w:p w14:paraId="241214BB" w14:textId="77777777" w:rsidR="00D03F6A" w:rsidRDefault="00D03F6A">
      <w:pPr>
        <w:spacing w:after="80"/>
      </w:pPr>
    </w:p>
    <w:p w14:paraId="64B21B9B" w14:textId="77777777" w:rsidR="00D03F6A" w:rsidRDefault="00000000">
      <w:pPr>
        <w:spacing w:after="60"/>
      </w:pPr>
      <w:r>
        <w:rPr>
          <w:b/>
          <w:bCs/>
        </w:rPr>
        <w:t>In one or two sentences, how did this event serve that purpose?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D03F6A" w14:paraId="04DABB42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600" w:type="dxa"/>
              <w:right w:w="120" w:type="dxa"/>
            </w:tcMar>
          </w:tcPr>
          <w:p w14:paraId="1FD9E2B3" w14:textId="77777777" w:rsidR="00D03F6A" w:rsidRDefault="00D03F6A"/>
        </w:tc>
      </w:tr>
    </w:tbl>
    <w:p w14:paraId="564E785D" w14:textId="77777777" w:rsidR="00D03F6A" w:rsidRDefault="00D03F6A">
      <w:pPr>
        <w:spacing w:after="200"/>
      </w:pPr>
    </w:p>
    <w:p w14:paraId="1B6C7A21" w14:textId="77777777" w:rsidR="00D03F6A" w:rsidRDefault="00000000">
      <w:pPr>
        <w:pStyle w:val="Heading1"/>
      </w:pPr>
      <w:r>
        <w:t>Section 3: What Went Well?</w:t>
      </w:r>
    </w:p>
    <w:p w14:paraId="2B95FE82" w14:textId="77777777" w:rsidR="00D03F6A" w:rsidRDefault="00000000">
      <w:pPr>
        <w:spacing w:after="60"/>
      </w:pPr>
      <w:r>
        <w:rPr>
          <w:i/>
          <w:iCs/>
          <w:color w:val="666666"/>
        </w:rPr>
        <w:t>What should we celebrate or repeat? (List 2–3 highlights)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D03F6A" w14:paraId="4DC34C89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600" w:type="dxa"/>
              <w:right w:w="120" w:type="dxa"/>
            </w:tcMar>
          </w:tcPr>
          <w:p w14:paraId="345195BF" w14:textId="77777777" w:rsidR="00D03F6A" w:rsidRDefault="00000000">
            <w:r>
              <w:rPr>
                <w:color w:val="999999"/>
              </w:rPr>
              <w:t xml:space="preserve">1. </w:t>
            </w:r>
          </w:p>
          <w:p w14:paraId="38EA9608" w14:textId="77777777" w:rsidR="00D03F6A" w:rsidRDefault="00000000">
            <w:r>
              <w:rPr>
                <w:color w:val="999999"/>
              </w:rPr>
              <w:t xml:space="preserve">2. </w:t>
            </w:r>
          </w:p>
          <w:p w14:paraId="1A8A7BFD" w14:textId="77777777" w:rsidR="00D03F6A" w:rsidRDefault="00000000">
            <w:r>
              <w:rPr>
                <w:color w:val="999999"/>
              </w:rPr>
              <w:t xml:space="preserve">3. </w:t>
            </w:r>
          </w:p>
        </w:tc>
      </w:tr>
    </w:tbl>
    <w:p w14:paraId="585C0360" w14:textId="77777777" w:rsidR="00D03F6A" w:rsidRDefault="00D03F6A">
      <w:pPr>
        <w:spacing w:after="200"/>
      </w:pPr>
    </w:p>
    <w:p w14:paraId="243EC42D" w14:textId="77777777" w:rsidR="009A2195" w:rsidRDefault="009A2195">
      <w:pPr>
        <w:rPr>
          <w:b/>
          <w:bCs/>
          <w:color w:val="1F4E79"/>
          <w:sz w:val="28"/>
          <w:szCs w:val="28"/>
        </w:rPr>
      </w:pPr>
      <w:r>
        <w:br w:type="page"/>
      </w:r>
    </w:p>
    <w:p w14:paraId="5CFA7162" w14:textId="2838C087" w:rsidR="00D03F6A" w:rsidRDefault="00000000">
      <w:pPr>
        <w:pStyle w:val="Heading1"/>
      </w:pPr>
      <w:r>
        <w:lastRenderedPageBreak/>
        <w:t>Section 4: What Would We Change?</w:t>
      </w:r>
    </w:p>
    <w:p w14:paraId="0EDCB1F1" w14:textId="77777777" w:rsidR="00D03F6A" w:rsidRDefault="00000000">
      <w:pPr>
        <w:spacing w:after="60"/>
      </w:pPr>
      <w:r>
        <w:rPr>
          <w:i/>
          <w:iCs/>
          <w:color w:val="666666"/>
        </w:rPr>
        <w:t>What would we do differently next time? (List 1–3 items)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D03F6A" w14:paraId="22275860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600" w:type="dxa"/>
              <w:right w:w="120" w:type="dxa"/>
            </w:tcMar>
          </w:tcPr>
          <w:p w14:paraId="43A32F43" w14:textId="77777777" w:rsidR="00D03F6A" w:rsidRDefault="00000000">
            <w:r>
              <w:rPr>
                <w:color w:val="999999"/>
              </w:rPr>
              <w:t xml:space="preserve">1. </w:t>
            </w:r>
          </w:p>
          <w:p w14:paraId="6658E678" w14:textId="77777777" w:rsidR="00D03F6A" w:rsidRDefault="00000000">
            <w:r>
              <w:rPr>
                <w:color w:val="999999"/>
              </w:rPr>
              <w:t xml:space="preserve">2. </w:t>
            </w:r>
          </w:p>
          <w:p w14:paraId="7B8E6E38" w14:textId="77777777" w:rsidR="00D03F6A" w:rsidRDefault="00000000">
            <w:r>
              <w:rPr>
                <w:color w:val="999999"/>
              </w:rPr>
              <w:t xml:space="preserve">3. </w:t>
            </w:r>
          </w:p>
        </w:tc>
      </w:tr>
    </w:tbl>
    <w:p w14:paraId="5A762248" w14:textId="77777777" w:rsidR="00D03F6A" w:rsidRDefault="00D03F6A">
      <w:pPr>
        <w:spacing w:after="200"/>
      </w:pPr>
    </w:p>
    <w:p w14:paraId="010E01F8" w14:textId="77777777" w:rsidR="00D03F6A" w:rsidRDefault="00000000">
      <w:pPr>
        <w:pStyle w:val="Heading1"/>
      </w:pPr>
      <w:r>
        <w:t>Section 5: Stewardship Check</w:t>
      </w:r>
    </w:p>
    <w:p w14:paraId="116E4A75" w14:textId="77777777" w:rsidR="00D03F6A" w:rsidRDefault="00000000">
      <w:pPr>
        <w:spacing w:after="60"/>
      </w:pPr>
      <w:r>
        <w:rPr>
          <w:b/>
          <w:bCs/>
        </w:rPr>
        <w:t>Was the investment of time, volunteers, and money proportional to the ministry impact?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D03F6A" w14:paraId="1C8F2646" w14:textId="77777777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B294B" w14:textId="77777777" w:rsidR="00D03F6A" w:rsidRDefault="00000000">
            <w:pPr>
              <w:jc w:val="center"/>
            </w:pPr>
            <w:r>
              <w:t>□ Yes — Good stewardship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DC0FD4" w14:textId="77777777" w:rsidR="00D03F6A" w:rsidRDefault="00000000">
            <w:pPr>
              <w:jc w:val="center"/>
            </w:pPr>
            <w:r>
              <w:t>□ Partially — Could improve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5817A0" w14:textId="77777777" w:rsidR="00D03F6A" w:rsidRDefault="00000000">
            <w:pPr>
              <w:jc w:val="center"/>
            </w:pPr>
            <w:r>
              <w:t>□ No — Needs rethinking</w:t>
            </w:r>
          </w:p>
        </w:tc>
      </w:tr>
    </w:tbl>
    <w:p w14:paraId="3ABC1A68" w14:textId="77777777" w:rsidR="00D03F6A" w:rsidRDefault="00D03F6A">
      <w:pPr>
        <w:spacing w:after="60"/>
      </w:pPr>
    </w:p>
    <w:p w14:paraId="5D4DCC7D" w14:textId="77777777" w:rsidR="00D03F6A" w:rsidRDefault="00000000">
      <w:pPr>
        <w:spacing w:after="60"/>
      </w:pPr>
      <w:r>
        <w:rPr>
          <w:i/>
          <w:iCs/>
          <w:color w:val="666666"/>
        </w:rPr>
        <w:t>Brief explanation (optional):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D03F6A" w14:paraId="0E9D708D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400" w:type="dxa"/>
              <w:right w:w="120" w:type="dxa"/>
            </w:tcMar>
          </w:tcPr>
          <w:p w14:paraId="0CAAC6E8" w14:textId="77777777" w:rsidR="00D03F6A" w:rsidRDefault="00D03F6A"/>
        </w:tc>
      </w:tr>
    </w:tbl>
    <w:p w14:paraId="48F38286" w14:textId="77777777" w:rsidR="00D03F6A" w:rsidRDefault="00D03F6A">
      <w:pPr>
        <w:spacing w:after="200"/>
      </w:pPr>
    </w:p>
    <w:p w14:paraId="40E33C73" w14:textId="77777777" w:rsidR="00D03F6A" w:rsidRDefault="00000000">
      <w:pPr>
        <w:pStyle w:val="Heading1"/>
      </w:pPr>
      <w:r>
        <w:t>Section 6: Recommendation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D03F6A" w14:paraId="53DD38DC" w14:textId="77777777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2E596" w14:textId="77777777" w:rsidR="00D03F6A" w:rsidRDefault="00000000">
            <w:pPr>
              <w:jc w:val="center"/>
            </w:pPr>
            <w:r>
              <w:rPr>
                <w:b/>
                <w:bCs/>
                <w:color w:val="375623"/>
              </w:rPr>
              <w:t>□ REPEAT AS-IS</w:t>
            </w:r>
          </w:p>
          <w:p w14:paraId="667E9537" w14:textId="77777777" w:rsidR="00D03F6A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Keep it on the calendar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2F4423" w14:textId="77777777" w:rsidR="00D03F6A" w:rsidRDefault="00000000">
            <w:pPr>
              <w:jc w:val="center"/>
            </w:pPr>
            <w:r>
              <w:rPr>
                <w:b/>
                <w:bCs/>
                <w:color w:val="806000"/>
              </w:rPr>
              <w:t>□ MODIFY</w:t>
            </w:r>
          </w:p>
          <w:p w14:paraId="2D55AE6F" w14:textId="77777777" w:rsidR="00D03F6A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Do it again with changes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4E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11A93F" w14:textId="77777777" w:rsidR="00D03F6A" w:rsidRDefault="00000000">
            <w:pPr>
              <w:jc w:val="center"/>
            </w:pPr>
            <w:r>
              <w:rPr>
                <w:b/>
                <w:bCs/>
                <w:color w:val="C00000"/>
              </w:rPr>
              <w:t>□ DISCONTINUE</w:t>
            </w:r>
          </w:p>
          <w:p w14:paraId="7F96B651" w14:textId="77777777" w:rsidR="00D03F6A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Retire or replace this event</w:t>
            </w:r>
          </w:p>
        </w:tc>
      </w:tr>
    </w:tbl>
    <w:p w14:paraId="68DB3E4A" w14:textId="77777777" w:rsidR="00D03F6A" w:rsidRDefault="00D03F6A">
      <w:pPr>
        <w:spacing w:after="200"/>
      </w:pPr>
    </w:p>
    <w:p w14:paraId="3DF18C14" w14:textId="77777777" w:rsidR="00D03F6A" w:rsidRDefault="00000000">
      <w:pPr>
        <w:pStyle w:val="Heading1"/>
      </w:pPr>
      <w:r>
        <w:t>Action Items</w:t>
      </w:r>
    </w:p>
    <w:p w14:paraId="7697A405" w14:textId="77777777" w:rsidR="00D03F6A" w:rsidRDefault="00000000">
      <w:pPr>
        <w:spacing w:after="60"/>
      </w:pPr>
      <w:r>
        <w:rPr>
          <w:i/>
          <w:iCs/>
          <w:color w:val="666666"/>
        </w:rPr>
        <w:t>What specific steps come out of this debrief? (Agreed upon with Board Chair)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0"/>
        <w:gridCol w:w="2520"/>
        <w:gridCol w:w="2520"/>
      </w:tblGrid>
      <w:tr w:rsidR="00D03F6A" w14:paraId="4DAD369C" w14:textId="77777777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7C3BF8" w14:textId="77777777" w:rsidR="00D03F6A" w:rsidRDefault="00000000">
            <w:r>
              <w:rPr>
                <w:b/>
                <w:bCs/>
                <w:color w:val="FFFFFF"/>
              </w:rPr>
              <w:t>Action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155F00" w14:textId="77777777" w:rsidR="00D03F6A" w:rsidRDefault="00000000">
            <w:r>
              <w:rPr>
                <w:b/>
                <w:bCs/>
                <w:color w:val="FFFFFF"/>
              </w:rPr>
              <w:t>Owner</w:t>
            </w:r>
          </w:p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EA6EE6" w14:textId="77777777" w:rsidR="00D03F6A" w:rsidRDefault="00000000">
            <w:r>
              <w:rPr>
                <w:b/>
                <w:bCs/>
                <w:color w:val="FFFFFF"/>
              </w:rPr>
              <w:t>Due By</w:t>
            </w:r>
          </w:p>
        </w:tc>
      </w:tr>
      <w:tr w:rsidR="00D03F6A" w14:paraId="0CE8C881" w14:textId="77777777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4DC56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584AC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CF5B27" w14:textId="77777777" w:rsidR="00D03F6A" w:rsidRDefault="00D03F6A"/>
        </w:tc>
      </w:tr>
      <w:tr w:rsidR="00D03F6A" w14:paraId="2E05A709" w14:textId="77777777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0BCC7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36F5CF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0E609" w14:textId="77777777" w:rsidR="00D03F6A" w:rsidRDefault="00D03F6A"/>
        </w:tc>
      </w:tr>
      <w:tr w:rsidR="00D03F6A" w14:paraId="52947625" w14:textId="77777777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E5CDDA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16E5E8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EDA96" w14:textId="77777777" w:rsidR="00D03F6A" w:rsidRDefault="00D03F6A"/>
        </w:tc>
      </w:tr>
    </w:tbl>
    <w:p w14:paraId="2485587D" w14:textId="77777777" w:rsidR="00D03F6A" w:rsidRDefault="00D03F6A">
      <w:pPr>
        <w:spacing w:after="200"/>
      </w:pPr>
    </w:p>
    <w:p w14:paraId="2AA06E3B" w14:textId="77777777" w:rsidR="00D03F6A" w:rsidRDefault="00000000">
      <w:pPr>
        <w:pStyle w:val="Heading1"/>
      </w:pPr>
      <w:r>
        <w:t>Sign-Off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5040"/>
        <w:gridCol w:w="2520"/>
      </w:tblGrid>
      <w:tr w:rsidR="00D03F6A" w14:paraId="16201530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B19776" w14:textId="77777777" w:rsidR="00D03F6A" w:rsidRDefault="00000000">
            <w:r>
              <w:rPr>
                <w:b/>
                <w:bCs/>
              </w:rPr>
              <w:t>Completed By</w:t>
            </w:r>
          </w:p>
        </w:tc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0C7564" w14:textId="77777777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0049E8" w14:textId="77777777" w:rsidR="00D03F6A" w:rsidRDefault="00000000">
            <w:r>
              <w:rPr>
                <w:color w:val="666666"/>
              </w:rPr>
              <w:t>Date:</w:t>
            </w:r>
          </w:p>
        </w:tc>
      </w:tr>
      <w:tr w:rsidR="00D03F6A" w14:paraId="2935F960" w14:textId="77777777">
        <w:tblPrEx>
          <w:tblCellMar>
            <w:top w:w="0" w:type="dxa"/>
            <w:bottom w:w="0" w:type="dxa"/>
          </w:tblCellMar>
        </w:tblPrEx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D985FC" w14:textId="77777777" w:rsidR="00D03F6A" w:rsidRDefault="00000000">
            <w:r>
              <w:rPr>
                <w:b/>
                <w:bCs/>
              </w:rPr>
              <w:t>Reviewed By</w:t>
            </w:r>
          </w:p>
        </w:tc>
        <w:tc>
          <w:tcPr>
            <w:tcW w:w="5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6138D" w14:textId="52B59F14" w:rsidR="00D03F6A" w:rsidRDefault="00D03F6A"/>
        </w:tc>
        <w:tc>
          <w:tcPr>
            <w:tcW w:w="25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8DD7D" w14:textId="77777777" w:rsidR="00D03F6A" w:rsidRDefault="00000000">
            <w:r>
              <w:rPr>
                <w:color w:val="666666"/>
              </w:rPr>
              <w:t>Date:</w:t>
            </w:r>
          </w:p>
        </w:tc>
      </w:tr>
    </w:tbl>
    <w:p w14:paraId="16ACA01C" w14:textId="77777777" w:rsidR="008A1A39" w:rsidRDefault="008A1A39"/>
    <w:sectPr w:rsidR="008A1A39">
      <w:headerReference w:type="default" r:id="rId7"/>
      <w:footerReference w:type="default" r:id="rId8"/>
      <w:pgSz w:w="12240" w:h="15840"/>
      <w:pgMar w:top="144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390D6" w14:textId="77777777" w:rsidR="008A1A39" w:rsidRDefault="008A1A39">
      <w:r>
        <w:separator/>
      </w:r>
    </w:p>
  </w:endnote>
  <w:endnote w:type="continuationSeparator" w:id="0">
    <w:p w14:paraId="0C2E3565" w14:textId="77777777" w:rsidR="008A1A39" w:rsidRDefault="008A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384BB" w14:textId="08815779" w:rsidR="00D03F6A" w:rsidRDefault="00000000">
    <w:pPr>
      <w:jc w:val="center"/>
    </w:pPr>
    <w:r>
      <w:rPr>
        <w:color w:val="999999"/>
        <w:sz w:val="16"/>
        <w:szCs w:val="16"/>
      </w:rPr>
      <w:t xml:space="preserve">Complete within 7 days of </w:t>
    </w:r>
    <w:proofErr w:type="gramStart"/>
    <w:r>
      <w:rPr>
        <w:color w:val="999999"/>
        <w:sz w:val="16"/>
        <w:szCs w:val="16"/>
      </w:rPr>
      <w:t>event  |</w:t>
    </w:r>
    <w:proofErr w:type="gramEnd"/>
    <w:r>
      <w:rPr>
        <w:color w:val="999999"/>
        <w:sz w:val="16"/>
        <w:szCs w:val="16"/>
      </w:rPr>
      <w:t xml:space="preserve">  Share with </w:t>
    </w:r>
    <w:r w:rsidR="009A2195">
      <w:rPr>
        <w:color w:val="999999"/>
        <w:sz w:val="16"/>
        <w:szCs w:val="16"/>
      </w:rPr>
      <w:t>pastor</w:t>
    </w:r>
    <w:r>
      <w:rPr>
        <w:color w:val="999999"/>
        <w:sz w:val="16"/>
        <w:szCs w:val="16"/>
      </w:rPr>
      <w:t xml:space="preserve"> within 14 </w:t>
    </w:r>
    <w:proofErr w:type="gramStart"/>
    <w:r>
      <w:rPr>
        <w:color w:val="999999"/>
        <w:sz w:val="16"/>
        <w:szCs w:val="16"/>
      </w:rPr>
      <w:t>days  |</w:t>
    </w:r>
    <w:proofErr w:type="gramEnd"/>
    <w:r>
      <w:rPr>
        <w:color w:val="999999"/>
        <w:sz w:val="16"/>
        <w:szCs w:val="16"/>
      </w:rPr>
      <w:t xml:space="preserve">  File within 30 days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CC93" w14:textId="77777777" w:rsidR="008A1A39" w:rsidRDefault="008A1A39">
      <w:r>
        <w:separator/>
      </w:r>
    </w:p>
  </w:footnote>
  <w:footnote w:type="continuationSeparator" w:id="0">
    <w:p w14:paraId="1BB30D7A" w14:textId="77777777" w:rsidR="008A1A39" w:rsidRDefault="008A1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2F86" w14:textId="77777777" w:rsidR="00D03F6A" w:rsidRDefault="00000000">
    <w:pPr>
      <w:pBdr>
        <w:bottom w:val="single" w:sz="6" w:space="4" w:color="1F4E79"/>
      </w:pBdr>
    </w:pPr>
    <w:r>
      <w:rPr>
        <w:b/>
        <w:bCs/>
        <w:color w:val="1F4E79"/>
        <w:sz w:val="18"/>
        <w:szCs w:val="18"/>
      </w:rPr>
      <w:t xml:space="preserve">Mayflower </w:t>
    </w:r>
    <w:proofErr w:type="gramStart"/>
    <w:r>
      <w:rPr>
        <w:b/>
        <w:bCs/>
        <w:color w:val="1F4E79"/>
        <w:sz w:val="18"/>
        <w:szCs w:val="18"/>
      </w:rPr>
      <w:t xml:space="preserve">Church  </w:t>
    </w:r>
    <w:r>
      <w:rPr>
        <w:color w:val="666666"/>
        <w:sz w:val="18"/>
        <w:szCs w:val="18"/>
      </w:rPr>
      <w:t>|</w:t>
    </w:r>
    <w:proofErr w:type="gramEnd"/>
    <w:r>
      <w:rPr>
        <w:color w:val="666666"/>
        <w:sz w:val="18"/>
        <w:szCs w:val="18"/>
      </w:rPr>
      <w:t xml:space="preserve">  Event Debrief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4F3"/>
    <w:multiLevelType w:val="hybridMultilevel"/>
    <w:tmpl w:val="7ABE548E"/>
    <w:lvl w:ilvl="0" w:tplc="2A9C1ED6">
      <w:start w:val="1"/>
      <w:numFmt w:val="bullet"/>
      <w:lvlText w:val="•"/>
      <w:lvlJc w:val="left"/>
      <w:pPr>
        <w:ind w:left="720" w:hanging="360"/>
      </w:pPr>
    </w:lvl>
    <w:lvl w:ilvl="1" w:tplc="55FC1C88">
      <w:numFmt w:val="decimal"/>
      <w:lvlText w:val=""/>
      <w:lvlJc w:val="left"/>
    </w:lvl>
    <w:lvl w:ilvl="2" w:tplc="0DAE158E">
      <w:numFmt w:val="decimal"/>
      <w:lvlText w:val=""/>
      <w:lvlJc w:val="left"/>
    </w:lvl>
    <w:lvl w:ilvl="3" w:tplc="380A2410">
      <w:numFmt w:val="decimal"/>
      <w:lvlText w:val=""/>
      <w:lvlJc w:val="left"/>
    </w:lvl>
    <w:lvl w:ilvl="4" w:tplc="E9E22F48">
      <w:numFmt w:val="decimal"/>
      <w:lvlText w:val=""/>
      <w:lvlJc w:val="left"/>
    </w:lvl>
    <w:lvl w:ilvl="5" w:tplc="2BEAF882">
      <w:numFmt w:val="decimal"/>
      <w:lvlText w:val=""/>
      <w:lvlJc w:val="left"/>
    </w:lvl>
    <w:lvl w:ilvl="6" w:tplc="5F828BD2">
      <w:numFmt w:val="decimal"/>
      <w:lvlText w:val=""/>
      <w:lvlJc w:val="left"/>
    </w:lvl>
    <w:lvl w:ilvl="7" w:tplc="5A6C3830">
      <w:numFmt w:val="decimal"/>
      <w:lvlText w:val=""/>
      <w:lvlJc w:val="left"/>
    </w:lvl>
    <w:lvl w:ilvl="8" w:tplc="14D482EC">
      <w:numFmt w:val="decimal"/>
      <w:lvlText w:val=""/>
      <w:lvlJc w:val="left"/>
    </w:lvl>
  </w:abstractNum>
  <w:abstractNum w:abstractNumId="1" w15:restartNumberingAfterBreak="0">
    <w:nsid w:val="5F4940C2"/>
    <w:multiLevelType w:val="hybridMultilevel"/>
    <w:tmpl w:val="42ECC2A6"/>
    <w:lvl w:ilvl="0" w:tplc="D8ACC1FA">
      <w:start w:val="1"/>
      <w:numFmt w:val="bullet"/>
      <w:lvlText w:val="●"/>
      <w:lvlJc w:val="left"/>
      <w:pPr>
        <w:ind w:left="720" w:hanging="360"/>
      </w:pPr>
    </w:lvl>
    <w:lvl w:ilvl="1" w:tplc="068C6202">
      <w:start w:val="1"/>
      <w:numFmt w:val="bullet"/>
      <w:lvlText w:val="○"/>
      <w:lvlJc w:val="left"/>
      <w:pPr>
        <w:ind w:left="1440" w:hanging="360"/>
      </w:pPr>
    </w:lvl>
    <w:lvl w:ilvl="2" w:tplc="5BC87230">
      <w:start w:val="1"/>
      <w:numFmt w:val="bullet"/>
      <w:lvlText w:val="■"/>
      <w:lvlJc w:val="left"/>
      <w:pPr>
        <w:ind w:left="2160" w:hanging="360"/>
      </w:pPr>
    </w:lvl>
    <w:lvl w:ilvl="3" w:tplc="2DD4716E">
      <w:start w:val="1"/>
      <w:numFmt w:val="bullet"/>
      <w:lvlText w:val="●"/>
      <w:lvlJc w:val="left"/>
      <w:pPr>
        <w:ind w:left="2880" w:hanging="360"/>
      </w:pPr>
    </w:lvl>
    <w:lvl w:ilvl="4" w:tplc="2A22DEAE">
      <w:start w:val="1"/>
      <w:numFmt w:val="bullet"/>
      <w:lvlText w:val="○"/>
      <w:lvlJc w:val="left"/>
      <w:pPr>
        <w:ind w:left="3600" w:hanging="360"/>
      </w:pPr>
    </w:lvl>
    <w:lvl w:ilvl="5" w:tplc="5F7CAA14">
      <w:start w:val="1"/>
      <w:numFmt w:val="bullet"/>
      <w:lvlText w:val="■"/>
      <w:lvlJc w:val="left"/>
      <w:pPr>
        <w:ind w:left="4320" w:hanging="360"/>
      </w:pPr>
    </w:lvl>
    <w:lvl w:ilvl="6" w:tplc="36F82FB0">
      <w:start w:val="1"/>
      <w:numFmt w:val="bullet"/>
      <w:lvlText w:val="●"/>
      <w:lvlJc w:val="left"/>
      <w:pPr>
        <w:ind w:left="5040" w:hanging="360"/>
      </w:pPr>
    </w:lvl>
    <w:lvl w:ilvl="7" w:tplc="F95271AA">
      <w:start w:val="1"/>
      <w:numFmt w:val="bullet"/>
      <w:lvlText w:val="●"/>
      <w:lvlJc w:val="left"/>
      <w:pPr>
        <w:ind w:left="5760" w:hanging="360"/>
      </w:pPr>
    </w:lvl>
    <w:lvl w:ilvl="8" w:tplc="117C2546">
      <w:start w:val="1"/>
      <w:numFmt w:val="bullet"/>
      <w:lvlText w:val="●"/>
      <w:lvlJc w:val="left"/>
      <w:pPr>
        <w:ind w:left="6480" w:hanging="360"/>
      </w:pPr>
    </w:lvl>
  </w:abstractNum>
  <w:num w:numId="1" w16cid:durableId="213405928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F6A"/>
    <w:rsid w:val="000A6724"/>
    <w:rsid w:val="008A1A39"/>
    <w:rsid w:val="009A2195"/>
    <w:rsid w:val="00C875C9"/>
    <w:rsid w:val="00D0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5EB96F"/>
  <w15:docId w15:val="{9A654B4B-1D31-2242-89A4-47BC7DE0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00" w:after="160"/>
      <w:outlineLvl w:val="0"/>
    </w:pPr>
    <w:rPr>
      <w:b/>
      <w:bCs/>
      <w:color w:val="1F4E79"/>
      <w:sz w:val="28"/>
      <w:szCs w:val="28"/>
    </w:rPr>
  </w:style>
  <w:style w:type="paragraph" w:styleId="Heading2">
    <w:name w:val="heading 2"/>
    <w:uiPriority w:val="9"/>
    <w:semiHidden/>
    <w:unhideWhenUsed/>
    <w:qFormat/>
    <w:pPr>
      <w:spacing w:before="200" w:after="120"/>
      <w:outlineLvl w:val="1"/>
    </w:pPr>
    <w:rPr>
      <w:b/>
      <w:bCs/>
      <w:color w:val="1F4E79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A21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195"/>
  </w:style>
  <w:style w:type="paragraph" w:styleId="Footer">
    <w:name w:val="footer"/>
    <w:basedOn w:val="Normal"/>
    <w:link w:val="FooterChar"/>
    <w:uiPriority w:val="99"/>
    <w:unhideWhenUsed/>
    <w:rsid w:val="009A21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Anton Brown</cp:lastModifiedBy>
  <cp:revision>2</cp:revision>
  <dcterms:created xsi:type="dcterms:W3CDTF">2026-04-08T15:43:00Z</dcterms:created>
  <dcterms:modified xsi:type="dcterms:W3CDTF">2026-04-08T15:43:00Z</dcterms:modified>
</cp:coreProperties>
</file>