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jc w:val="center"/>
      <w:rPr/>
    </w:pPr>
    <w:r w:rsidDel="00000000" w:rsidR="00000000" w:rsidRPr="00000000">
      <w:rPr>
        <w:color w:val="999999"/>
        <w:sz w:val="16"/>
        <w:szCs w:val="16"/>
        <w:rtl w:val="0"/>
      </w:rPr>
      <w:t xml:space="preserve">Page </w:t>
    </w:r>
    <w:r w:rsidDel="00000000" w:rsidR="00000000" w:rsidRPr="00000000">
      <w:rPr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pBdr>
        <w:bottom w:color="1f4e79" w:space="4" w:sz="6" w:val="single"/>
      </w:pBdr>
      <w:rPr/>
    </w:pPr>
    <w:r w:rsidDel="00000000" w:rsidR="00000000" w:rsidRPr="00000000">
      <w:rPr>
        <w:b w:val="1"/>
        <w:bCs w:val="1"/>
        <w:color w:val="1f4e79"/>
        <w:sz w:val="18"/>
        <w:szCs w:val="18"/>
        <w:rtl w:val="0"/>
      </w:rPr>
      <w:t xml:space="preserve">Mayflower Church  </w:t>
    </w:r>
    <w:r w:rsidDel="00000000" w:rsidR="00000000" w:rsidRPr="00000000">
      <w:rPr>
        <w:color w:val="666666"/>
        <w:sz w:val="18"/>
        <w:szCs w:val="18"/>
        <w:rtl w:val="0"/>
      </w:rPr>
      <w:t xml:space="preserve">|  Event Evaluation Process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f4e79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f4e79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lD8aoKVaBQbMdAGj3B5PaR/pgg==">CgMxLjA4AHIhMW8tOEZ1OFVNNmVrMTBCWXB1TDJJV3pqdUs5UDhfSFlo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